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CB3" w:rsidRPr="00C1559D" w:rsidRDefault="00D12CB3" w:rsidP="00D12C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1559D">
        <w:rPr>
          <w:rFonts w:ascii="Times New Roman" w:hAnsi="Times New Roman" w:cs="Times New Roman"/>
          <w:b/>
          <w:bCs/>
          <w:sz w:val="28"/>
          <w:szCs w:val="28"/>
          <w:u w:val="single"/>
        </w:rPr>
        <w:t>Оповещение</w:t>
      </w:r>
    </w:p>
    <w:p w:rsidR="00D12CB3" w:rsidRPr="00C1559D" w:rsidRDefault="00D12CB3" w:rsidP="00D12C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1559D">
        <w:rPr>
          <w:rFonts w:ascii="Times New Roman" w:hAnsi="Times New Roman" w:cs="Times New Roman"/>
          <w:b/>
          <w:bCs/>
          <w:sz w:val="28"/>
          <w:szCs w:val="28"/>
          <w:u w:val="single"/>
        </w:rPr>
        <w:t>о начале общественных слушаний или публичных слушаний</w:t>
      </w:r>
    </w:p>
    <w:p w:rsidR="00D12CB3" w:rsidRPr="00C1559D" w:rsidRDefault="00D12CB3" w:rsidP="00D12C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12CB3" w:rsidRPr="00C1559D" w:rsidRDefault="00D12CB3" w:rsidP="00D12CB3">
      <w:pPr>
        <w:rPr>
          <w:rFonts w:ascii="Times New Roman" w:hAnsi="Times New Roman" w:cs="Times New Roman"/>
          <w:sz w:val="28"/>
          <w:szCs w:val="28"/>
        </w:rPr>
      </w:pPr>
      <w:r w:rsidRPr="00C1559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1559D">
        <w:rPr>
          <w:rFonts w:ascii="Times New Roman" w:hAnsi="Times New Roman" w:cs="Times New Roman"/>
          <w:b/>
          <w:bCs/>
          <w:sz w:val="28"/>
          <w:szCs w:val="28"/>
          <w:u w:val="single"/>
        </w:rPr>
        <w:t>11 ноября 2024 года в 14 часов 30 минут</w:t>
      </w:r>
      <w:r w:rsidRPr="00C1559D">
        <w:rPr>
          <w:rFonts w:ascii="Times New Roman" w:hAnsi="Times New Roman" w:cs="Times New Roman"/>
          <w:sz w:val="28"/>
          <w:szCs w:val="28"/>
        </w:rPr>
        <w:t xml:space="preserve"> в актовом зале администрации городского окр</w:t>
      </w:r>
      <w:r>
        <w:rPr>
          <w:rFonts w:ascii="Times New Roman" w:hAnsi="Times New Roman" w:cs="Times New Roman"/>
          <w:sz w:val="28"/>
          <w:szCs w:val="28"/>
        </w:rPr>
        <w:t xml:space="preserve">уга «город Дагестанские Огни», согласно постановлению </w:t>
      </w:r>
      <w:r w:rsidRPr="00C1559D">
        <w:rPr>
          <w:rFonts w:ascii="Times New Roman" w:hAnsi="Times New Roman" w:cs="Times New Roman"/>
          <w:sz w:val="28"/>
          <w:szCs w:val="28"/>
          <w:u w:val="single"/>
        </w:rPr>
        <w:t>№414 от 07.10.2024г.,</w:t>
      </w:r>
      <w:r w:rsidRPr="00C1559D">
        <w:rPr>
          <w:rFonts w:ascii="Times New Roman" w:hAnsi="Times New Roman" w:cs="Times New Roman"/>
          <w:sz w:val="28"/>
          <w:szCs w:val="28"/>
        </w:rPr>
        <w:t xml:space="preserve"> состоятся публичные слушания по вопросу </w:t>
      </w:r>
      <w:r w:rsidRPr="00C1559D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12CB3" w:rsidRPr="00C1559D" w:rsidRDefault="00D12CB3" w:rsidP="00D12CB3">
      <w:pPr>
        <w:rPr>
          <w:rFonts w:ascii="Times New Roman" w:hAnsi="Times New Roman" w:cs="Times New Roman"/>
          <w:sz w:val="28"/>
          <w:szCs w:val="28"/>
        </w:rPr>
      </w:pPr>
      <w:r w:rsidRPr="00C1559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12CB3" w:rsidRPr="00C1559D" w:rsidRDefault="00D12CB3" w:rsidP="00D12CB3">
      <w:pPr>
        <w:rPr>
          <w:rFonts w:ascii="Times New Roman" w:hAnsi="Times New Roman" w:cs="Times New Roman"/>
          <w:sz w:val="28"/>
          <w:szCs w:val="28"/>
        </w:rPr>
      </w:pPr>
      <w:r w:rsidRPr="00C1559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12CB3" w:rsidRPr="00C1559D" w:rsidRDefault="00D12CB3" w:rsidP="00D12CB3">
      <w:pPr>
        <w:rPr>
          <w:rFonts w:ascii="Times New Roman" w:hAnsi="Times New Roman" w:cs="Times New Roman"/>
          <w:sz w:val="28"/>
          <w:szCs w:val="28"/>
        </w:rPr>
      </w:pPr>
    </w:p>
    <w:p w:rsidR="00D12CB3" w:rsidRDefault="00D12CB3" w:rsidP="00D12C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2CB3" w:rsidRPr="00C1559D" w:rsidRDefault="00D12CB3" w:rsidP="00D12CB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559D">
        <w:rPr>
          <w:rFonts w:ascii="Times New Roman" w:hAnsi="Times New Roman" w:cs="Times New Roman"/>
          <w:sz w:val="28"/>
          <w:szCs w:val="28"/>
        </w:rPr>
        <w:t>Администрация городского округа</w:t>
      </w:r>
    </w:p>
    <w:p w:rsidR="00D12CB3" w:rsidRDefault="00D12CB3" w:rsidP="00D12CB3">
      <w:pPr>
        <w:pStyle w:val="a3"/>
        <w:rPr>
          <w:rFonts w:ascii="Times New Roman" w:hAnsi="Times New Roman" w:cs="Times New Roman"/>
          <w:sz w:val="28"/>
          <w:szCs w:val="28"/>
        </w:rPr>
      </w:pPr>
      <w:r w:rsidRPr="00C1559D">
        <w:rPr>
          <w:rFonts w:ascii="Times New Roman" w:hAnsi="Times New Roman" w:cs="Times New Roman"/>
          <w:sz w:val="28"/>
          <w:szCs w:val="28"/>
        </w:rPr>
        <w:t xml:space="preserve"> «город Дагестанские Огни»</w:t>
      </w:r>
    </w:p>
    <w:p w:rsidR="00AE6B5F" w:rsidRDefault="00AE6B5F"/>
    <w:sectPr w:rsidR="00AE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63"/>
    <w:rsid w:val="00371363"/>
    <w:rsid w:val="00AE6B5F"/>
    <w:rsid w:val="00D1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42CE"/>
  <w15:chartTrackingRefBased/>
  <w15:docId w15:val="{A037D894-83DA-44BB-9CFB-6E538AEE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C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2024-11-07T05:59:00Z</dcterms:created>
  <dcterms:modified xsi:type="dcterms:W3CDTF">2024-11-07T05:59:00Z</dcterms:modified>
</cp:coreProperties>
</file>